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19B" w:rsidRDefault="009D319B" w:rsidP="009D319B">
      <w:pPr>
        <w:pStyle w:val="3"/>
        <w:keepNext w:val="0"/>
        <w:widowControl w:val="0"/>
        <w:spacing w:before="0"/>
        <w:ind w:firstLine="567"/>
        <w:jc w:val="center"/>
        <w:rPr>
          <w:i w:val="0"/>
          <w:sz w:val="32"/>
          <w:szCs w:val="32"/>
          <w:u w:val="none"/>
        </w:rPr>
      </w:pPr>
      <w:r w:rsidRPr="009D319B">
        <w:rPr>
          <w:i w:val="0"/>
          <w:sz w:val="32"/>
          <w:szCs w:val="32"/>
          <w:u w:val="none"/>
        </w:rPr>
        <w:t>Інформаційні процеси</w:t>
      </w:r>
    </w:p>
    <w:p w:rsidR="009D319B" w:rsidRPr="009D319B" w:rsidRDefault="009D319B" w:rsidP="009D319B"/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szCs w:val="28"/>
        </w:rPr>
      </w:pPr>
      <w:r>
        <w:rPr>
          <w:rFonts w:eastAsiaTheme="minorHAnsi"/>
          <w:szCs w:val="28"/>
        </w:rPr>
        <w:t>В</w:t>
      </w:r>
      <w:r w:rsidRPr="009D319B">
        <w:rPr>
          <w:rFonts w:eastAsiaTheme="minorHAnsi"/>
          <w:szCs w:val="28"/>
        </w:rPr>
        <w:t xml:space="preserve">се наше життя пов’язане з </w:t>
      </w:r>
      <w:r w:rsidRPr="009D319B">
        <w:rPr>
          <w:rFonts w:eastAsiaTheme="minorHAnsi"/>
          <w:bCs/>
          <w:szCs w:val="28"/>
        </w:rPr>
        <w:t>повідомленнями</w:t>
      </w:r>
      <w:r w:rsidRPr="009D319B">
        <w:rPr>
          <w:rFonts w:eastAsiaTheme="minorHAnsi"/>
          <w:szCs w:val="28"/>
        </w:rPr>
        <w:t xml:space="preserve">. 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  <w:r w:rsidRPr="009D319B">
        <w:rPr>
          <w:rFonts w:eastAsiaTheme="minorHAnsi"/>
          <w:color w:val="000000"/>
          <w:szCs w:val="28"/>
        </w:rPr>
        <w:t xml:space="preserve">Щоб не забути важливі повідомлення, щоб мати змогу використати їх у майбутньому, щоб інші люди мали змогу з ними ознайомитися, ми </w:t>
      </w:r>
      <w:r w:rsidRPr="009D319B">
        <w:rPr>
          <w:rFonts w:eastAsiaTheme="minorHAnsi"/>
          <w:b/>
          <w:color w:val="000000"/>
          <w:szCs w:val="28"/>
        </w:rPr>
        <w:t>зберігаємо повідомлення</w:t>
      </w:r>
      <w:r w:rsidRPr="009D319B">
        <w:rPr>
          <w:rFonts w:eastAsiaTheme="minorHAnsi"/>
          <w:color w:val="000000"/>
          <w:szCs w:val="28"/>
        </w:rPr>
        <w:t xml:space="preserve">. 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  <w:r w:rsidRPr="009D319B">
        <w:rPr>
          <w:rFonts w:eastAsiaTheme="minorHAnsi"/>
          <w:szCs w:val="28"/>
        </w:rPr>
        <w:t>Ми зберігаємо повідомлення, коли записуємо в щоденник домашнє завдання, робимо фотознімки, знімаємо відеофільм.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szCs w:val="28"/>
        </w:rPr>
      </w:pPr>
      <w:r w:rsidRPr="009D319B">
        <w:rPr>
          <w:rFonts w:eastAsiaTheme="minorHAnsi"/>
          <w:color w:val="000000"/>
          <w:szCs w:val="28"/>
        </w:rPr>
        <w:t xml:space="preserve">Повідомлення можуть зберігатися у пам’яті людини або тварини, а також на </w:t>
      </w:r>
      <w:r w:rsidRPr="009D319B">
        <w:rPr>
          <w:rFonts w:eastAsiaTheme="minorHAnsi"/>
          <w:szCs w:val="28"/>
        </w:rPr>
        <w:t>папері, дереві, тканині, металі, кіно і фотоплівці, магнітних і оптичних дисках,  флеш-картах.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  <w:r w:rsidRPr="009D319B">
        <w:rPr>
          <w:rFonts w:eastAsiaTheme="minorHAnsi"/>
          <w:color w:val="000000"/>
          <w:szCs w:val="28"/>
        </w:rPr>
        <w:t xml:space="preserve">Мозок людини або тварини, папір, плівка, диск тощо – все це </w:t>
      </w:r>
      <w:r w:rsidRPr="009D319B">
        <w:rPr>
          <w:rFonts w:eastAsiaTheme="minorHAnsi"/>
          <w:b/>
          <w:color w:val="000000"/>
          <w:szCs w:val="28"/>
        </w:rPr>
        <w:t xml:space="preserve">носії повідомлень. 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  <w:r w:rsidRPr="009D319B">
        <w:rPr>
          <w:rFonts w:eastAsiaTheme="minorHAnsi"/>
          <w:szCs w:val="28"/>
        </w:rPr>
        <w:t xml:space="preserve">Ми </w:t>
      </w:r>
      <w:r w:rsidRPr="009D319B">
        <w:rPr>
          <w:rFonts w:eastAsiaTheme="minorHAnsi"/>
          <w:b/>
          <w:szCs w:val="28"/>
        </w:rPr>
        <w:t>передаємо</w:t>
      </w:r>
      <w:r w:rsidRPr="009D319B">
        <w:rPr>
          <w:rFonts w:eastAsiaTheme="minorHAnsi"/>
          <w:szCs w:val="28"/>
        </w:rPr>
        <w:t xml:space="preserve"> </w:t>
      </w:r>
      <w:r w:rsidRPr="009D319B">
        <w:rPr>
          <w:rFonts w:eastAsiaTheme="minorHAnsi"/>
          <w:b/>
          <w:szCs w:val="28"/>
        </w:rPr>
        <w:t>повідомлення</w:t>
      </w:r>
      <w:r w:rsidRPr="009D319B">
        <w:rPr>
          <w:rFonts w:eastAsiaTheme="minorHAnsi"/>
          <w:szCs w:val="28"/>
        </w:rPr>
        <w:t>, коли надсилаємо листи, розмовляємо по телефону, спілкуємося на перерві. У</w:t>
      </w:r>
      <w:r w:rsidRPr="009D319B">
        <w:rPr>
          <w:rFonts w:eastAsiaTheme="minorHAnsi"/>
          <w:color w:val="000000"/>
          <w:szCs w:val="28"/>
        </w:rPr>
        <w:t xml:space="preserve">читель, що розповідає на уроці новий матеріал, передає повідомлення учням. Коли світлофор вмикає певне світло, він передає повідомлення пішоходам і водіям. Повідомлення пішоходам і водіям передає також міліціонер-регулювальник. 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  <w:r w:rsidRPr="009D319B">
        <w:rPr>
          <w:rFonts w:eastAsiaTheme="minorHAnsi"/>
          <w:color w:val="000000"/>
          <w:szCs w:val="28"/>
        </w:rPr>
        <w:t>Для передавання повідомлень використовують кабельне і супутникове телебачення, мобільний і дротовий телефонний зв’язок, поштову службу, спеціальних кур’єрів тощо.</w:t>
      </w:r>
    </w:p>
    <w:p w:rsidR="009D319B" w:rsidRPr="009D319B" w:rsidRDefault="009D319B" w:rsidP="009D319B">
      <w:pPr>
        <w:widowControl w:val="0"/>
        <w:rPr>
          <w:szCs w:val="28"/>
        </w:rPr>
      </w:pPr>
      <w:r w:rsidRPr="009D319B">
        <w:rPr>
          <w:rFonts w:eastAsiaTheme="minorHAnsi"/>
          <w:color w:val="000000"/>
          <w:szCs w:val="28"/>
        </w:rPr>
        <w:t>Передають повідомлення один одному не тільки люди, а й тварини. Наприклад, д</w:t>
      </w:r>
      <w:r w:rsidRPr="009D319B">
        <w:rPr>
          <w:szCs w:val="28"/>
        </w:rPr>
        <w:t xml:space="preserve">ельфіни попереджають один одного про небезпеку різким звуковим сигналом. 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  <w:r w:rsidRPr="009D319B">
        <w:rPr>
          <w:rFonts w:eastAsiaTheme="minorHAnsi"/>
          <w:color w:val="000000"/>
          <w:szCs w:val="28"/>
        </w:rPr>
        <w:t>Людина може передавати повідомлення і різноманітним пристроям. Наприклад, натиснувши кнопку потрібного поверху в ліфті, ми передаємо повідомлення, на який поверх йому потрібно піднятися. І навпаки, може відбуватися передавання повідомлення від пристрою, наприклад, термометра, людині, яка дивиться на нього.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  <w:r w:rsidRPr="009D319B">
        <w:rPr>
          <w:rFonts w:eastAsiaTheme="minorHAnsi"/>
          <w:color w:val="000000"/>
          <w:szCs w:val="28"/>
        </w:rPr>
        <w:t xml:space="preserve">Передавати повідомлення один одному можуть і автоматичні пристрої, наприклад, ви можете передати </w:t>
      </w:r>
      <w:proofErr w:type="spellStart"/>
      <w:r w:rsidRPr="009D319B">
        <w:rPr>
          <w:rFonts w:eastAsiaTheme="minorHAnsi"/>
          <w:color w:val="000000"/>
          <w:szCs w:val="28"/>
          <w:lang w:val="en-US"/>
        </w:rPr>
        <w:t>sms</w:t>
      </w:r>
      <w:r w:rsidRPr="009D319B">
        <w:rPr>
          <w:rFonts w:eastAsiaTheme="minorHAnsi"/>
          <w:color w:val="000000"/>
          <w:szCs w:val="28"/>
        </w:rPr>
        <w:t>-повідомлення</w:t>
      </w:r>
      <w:proofErr w:type="spellEnd"/>
      <w:r w:rsidRPr="009D319B">
        <w:rPr>
          <w:rFonts w:eastAsiaTheme="minorHAnsi"/>
          <w:color w:val="000000"/>
          <w:szCs w:val="28"/>
        </w:rPr>
        <w:t xml:space="preserve"> зі свого </w:t>
      </w:r>
      <w:proofErr w:type="spellStart"/>
      <w:r w:rsidRPr="009D319B">
        <w:rPr>
          <w:rFonts w:eastAsiaTheme="minorHAnsi"/>
          <w:color w:val="000000"/>
          <w:szCs w:val="28"/>
        </w:rPr>
        <w:t>телефона</w:t>
      </w:r>
      <w:proofErr w:type="spellEnd"/>
      <w:r w:rsidRPr="009D319B">
        <w:rPr>
          <w:rFonts w:eastAsiaTheme="minorHAnsi"/>
          <w:color w:val="000000"/>
          <w:szCs w:val="28"/>
        </w:rPr>
        <w:t xml:space="preserve"> на телефон свого товариша. 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  <w:r w:rsidRPr="009D319B">
        <w:rPr>
          <w:rFonts w:eastAsiaTheme="minorHAnsi"/>
          <w:color w:val="000000"/>
          <w:szCs w:val="28"/>
        </w:rPr>
        <w:t xml:space="preserve">  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  <w:r w:rsidRPr="009D319B">
        <w:rPr>
          <w:rFonts w:eastAsiaTheme="minorHAnsi"/>
          <w:szCs w:val="28"/>
        </w:rPr>
        <w:t xml:space="preserve">Розв’язуючи задачу або при написанні переказу ми </w:t>
      </w:r>
      <w:r w:rsidRPr="009D319B">
        <w:rPr>
          <w:rFonts w:eastAsiaTheme="minorHAnsi"/>
          <w:b/>
          <w:szCs w:val="28"/>
        </w:rPr>
        <w:t>опрацьовуємо</w:t>
      </w:r>
      <w:r w:rsidRPr="009D319B">
        <w:rPr>
          <w:rFonts w:eastAsiaTheme="minorHAnsi"/>
          <w:szCs w:val="28"/>
        </w:rPr>
        <w:t xml:space="preserve"> </w:t>
      </w:r>
      <w:r w:rsidRPr="009D319B">
        <w:rPr>
          <w:rFonts w:eastAsiaTheme="minorHAnsi"/>
          <w:b/>
          <w:szCs w:val="28"/>
        </w:rPr>
        <w:t>повідомлення</w:t>
      </w:r>
      <w:r w:rsidRPr="009D319B">
        <w:rPr>
          <w:rFonts w:eastAsiaTheme="minorHAnsi"/>
          <w:szCs w:val="28"/>
        </w:rPr>
        <w:t xml:space="preserve">. </w:t>
      </w:r>
      <w:r w:rsidRPr="009D319B">
        <w:rPr>
          <w:rFonts w:eastAsiaTheme="minorHAnsi"/>
          <w:color w:val="000000"/>
          <w:szCs w:val="28"/>
        </w:rPr>
        <w:t>Прочитавши умову задачі, учень опрацьовує повідомлення, які вона містить, створює розв’язання задачі, у результаті виконання якого отримує нове повідомлення – розв’язок задачі. Наприклад, отримавши повідомлення, що турист за 5 годин пройшов 20 км, учень визначив, що він йшов зі швидкістю 4 км/год. Швидкість туриста – це нове повідомлення, що отримав учень у результаті опрацювання двох повідомлень про відстань і час руху туриста.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  <w:r w:rsidRPr="009D319B">
        <w:rPr>
          <w:rFonts w:eastAsiaTheme="minorHAnsi"/>
          <w:color w:val="000000"/>
          <w:szCs w:val="28"/>
        </w:rPr>
        <w:t xml:space="preserve">Розглянемо ще кілька прикладів опрацювання повідомлень. 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  <w:r w:rsidRPr="009D319B">
        <w:rPr>
          <w:rFonts w:eastAsiaTheme="minorHAnsi"/>
          <w:color w:val="000000"/>
          <w:szCs w:val="28"/>
        </w:rPr>
        <w:t xml:space="preserve">На районних змаганнях з легкої атлетики були проведені попередні забіги на дистанцію 100 м. Розташувавши результати цих забігів від найменшого до найбільшого, судді отримали список восьми учасників фінального забігу. 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  <w:r w:rsidRPr="009D319B">
        <w:rPr>
          <w:rFonts w:eastAsiaTheme="minorHAnsi"/>
          <w:color w:val="000000"/>
          <w:szCs w:val="28"/>
        </w:rPr>
        <w:t xml:space="preserve">Читаючи ноти, піаніст визначає, які клавіші фортепіано і з якою тривалістю слід натиснути для відтворення музичного твору, і натискає їх. У результаті цього </w:t>
      </w:r>
      <w:r w:rsidRPr="009D319B">
        <w:rPr>
          <w:rFonts w:eastAsiaTheme="minorHAnsi"/>
          <w:color w:val="000000"/>
          <w:szCs w:val="28"/>
        </w:rPr>
        <w:lastRenderedPageBreak/>
        <w:t>ми чуємо музику.</w:t>
      </w:r>
      <w:r w:rsidRPr="009D319B">
        <w:rPr>
          <w:rFonts w:eastAsiaTheme="minorHAnsi"/>
          <w:b/>
          <w:i/>
          <w:color w:val="000000"/>
          <w:szCs w:val="28"/>
          <w:u w:val="single"/>
        </w:rPr>
        <w:t xml:space="preserve"> 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  <w:r w:rsidRPr="009D319B">
        <w:rPr>
          <w:rFonts w:eastAsiaTheme="minorHAnsi"/>
          <w:color w:val="000000"/>
          <w:szCs w:val="28"/>
        </w:rPr>
        <w:t xml:space="preserve">Турнікет метро, отримавши повідомлення, що було опущено жетон, розпізнає його і повідомляє пристрій, який закриває прохід через турнікет, що можна пропустити пасажира. 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  <w:r w:rsidRPr="009D319B">
        <w:rPr>
          <w:rFonts w:eastAsiaTheme="minorHAnsi"/>
          <w:color w:val="000000"/>
          <w:szCs w:val="28"/>
        </w:rPr>
        <w:t xml:space="preserve"> Пристрій, що вмикає та вимикає освітлення вулиці, постійно приймає й опрацьовує повідомлення про рівень освітленості. Коли цей рівень досягає встановленого значення, пристрій вмикає або вимикає ліхтарі.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  <w:r w:rsidRPr="009D319B">
        <w:rPr>
          <w:rFonts w:eastAsiaTheme="minorHAnsi"/>
          <w:color w:val="000000"/>
          <w:szCs w:val="28"/>
        </w:rPr>
        <w:t>Отже, у результаті опрацювання повідомлень отримуються нові повідомлення.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szCs w:val="28"/>
        </w:rPr>
      </w:pPr>
      <w:r w:rsidRPr="009D319B">
        <w:rPr>
          <w:rFonts w:eastAsiaTheme="minorHAnsi"/>
          <w:szCs w:val="28"/>
        </w:rPr>
        <w:t xml:space="preserve">Людина постійно отримує велику кількість різноманітних повідомлень. Для того, щоб виконати деяку роботу, прийняти деяке рішення, потрібно з усіх можливих повідомлень відібрати лише ті, які пов’язані саме з цим питанням. Якщо нам потрібно, наприклад, підготувати виступ про одного з видатних українців, ми </w:t>
      </w:r>
      <w:r w:rsidRPr="009D319B">
        <w:rPr>
          <w:rFonts w:eastAsiaTheme="minorHAnsi"/>
          <w:b/>
          <w:szCs w:val="28"/>
        </w:rPr>
        <w:t>шукаємо</w:t>
      </w:r>
      <w:r w:rsidRPr="009D319B">
        <w:rPr>
          <w:rFonts w:eastAsiaTheme="minorHAnsi"/>
          <w:szCs w:val="28"/>
        </w:rPr>
        <w:t xml:space="preserve"> </w:t>
      </w:r>
      <w:r w:rsidRPr="009D319B">
        <w:rPr>
          <w:rFonts w:eastAsiaTheme="minorHAnsi"/>
          <w:b/>
          <w:szCs w:val="28"/>
        </w:rPr>
        <w:t xml:space="preserve">повідомлення </w:t>
      </w:r>
      <w:r w:rsidRPr="009D319B">
        <w:rPr>
          <w:rFonts w:eastAsiaTheme="minorHAnsi"/>
          <w:szCs w:val="28"/>
        </w:rPr>
        <w:t>про цю людину. Шукати необхідні повідомлення можна:</w:t>
      </w:r>
      <w:r w:rsidRPr="009D319B">
        <w:rPr>
          <w:rFonts w:eastAsiaTheme="minorHAnsi"/>
          <w:b/>
          <w:i/>
          <w:color w:val="000000"/>
          <w:szCs w:val="28"/>
          <w:u w:val="single"/>
        </w:rPr>
        <w:t xml:space="preserve">  </w:t>
      </w:r>
    </w:p>
    <w:p w:rsidR="009D319B" w:rsidRPr="009D319B" w:rsidRDefault="009D319B" w:rsidP="009D319B">
      <w:pPr>
        <w:pStyle w:val="a3"/>
        <w:widowControl w:val="0"/>
        <w:numPr>
          <w:ilvl w:val="0"/>
          <w:numId w:val="1"/>
        </w:numPr>
        <w:tabs>
          <w:tab w:val="left" w:pos="851"/>
        </w:tabs>
        <w:overflowPunct/>
        <w:ind w:left="0" w:firstLine="567"/>
        <w:textAlignment w:val="auto"/>
        <w:rPr>
          <w:rFonts w:eastAsiaTheme="minorHAnsi"/>
          <w:szCs w:val="28"/>
        </w:rPr>
      </w:pPr>
      <w:r w:rsidRPr="009D319B">
        <w:rPr>
          <w:rFonts w:eastAsiaTheme="minorHAnsi"/>
          <w:szCs w:val="28"/>
        </w:rPr>
        <w:t>читаючи книги, зокрема, енциклопедії та довідники, газети, журнали, рукописи тощо;</w:t>
      </w:r>
    </w:p>
    <w:p w:rsidR="009D319B" w:rsidRPr="009D319B" w:rsidRDefault="009D319B" w:rsidP="009D319B">
      <w:pPr>
        <w:pStyle w:val="a3"/>
        <w:widowControl w:val="0"/>
        <w:numPr>
          <w:ilvl w:val="0"/>
          <w:numId w:val="1"/>
        </w:numPr>
        <w:tabs>
          <w:tab w:val="left" w:pos="851"/>
        </w:tabs>
        <w:overflowPunct/>
        <w:ind w:left="0" w:firstLine="567"/>
        <w:textAlignment w:val="auto"/>
        <w:rPr>
          <w:rFonts w:eastAsiaTheme="minorHAnsi"/>
          <w:szCs w:val="28"/>
        </w:rPr>
      </w:pPr>
      <w:r w:rsidRPr="009D319B">
        <w:rPr>
          <w:rFonts w:eastAsiaTheme="minorHAnsi"/>
          <w:szCs w:val="28"/>
        </w:rPr>
        <w:t>слухаючи розповідь учителя, друзів, радіопередачі, телепередачі, звукозаписи тощо;</w:t>
      </w:r>
    </w:p>
    <w:p w:rsidR="009D319B" w:rsidRPr="009D319B" w:rsidRDefault="009D319B" w:rsidP="009D319B">
      <w:pPr>
        <w:pStyle w:val="a3"/>
        <w:widowControl w:val="0"/>
        <w:numPr>
          <w:ilvl w:val="0"/>
          <w:numId w:val="1"/>
        </w:numPr>
        <w:tabs>
          <w:tab w:val="left" w:pos="851"/>
        </w:tabs>
        <w:overflowPunct/>
        <w:ind w:left="0" w:firstLine="567"/>
        <w:textAlignment w:val="auto"/>
        <w:rPr>
          <w:rFonts w:eastAsiaTheme="minorHAnsi"/>
          <w:szCs w:val="28"/>
        </w:rPr>
      </w:pPr>
      <w:r w:rsidRPr="009D319B">
        <w:rPr>
          <w:rFonts w:eastAsiaTheme="minorHAnsi"/>
          <w:szCs w:val="28"/>
        </w:rPr>
        <w:t>проводячи бесіди, спостереження, опитування, анкетування тощо;</w:t>
      </w:r>
    </w:p>
    <w:p w:rsidR="009D319B" w:rsidRPr="009D319B" w:rsidRDefault="009D319B" w:rsidP="009D319B">
      <w:pPr>
        <w:pStyle w:val="a3"/>
        <w:widowControl w:val="0"/>
        <w:numPr>
          <w:ilvl w:val="0"/>
          <w:numId w:val="1"/>
        </w:numPr>
        <w:tabs>
          <w:tab w:val="left" w:pos="851"/>
        </w:tabs>
        <w:overflowPunct/>
        <w:ind w:left="0" w:firstLine="567"/>
        <w:textAlignment w:val="auto"/>
        <w:rPr>
          <w:rFonts w:eastAsiaTheme="minorHAnsi"/>
          <w:szCs w:val="28"/>
        </w:rPr>
      </w:pPr>
      <w:r w:rsidRPr="009D319B">
        <w:rPr>
          <w:rFonts w:eastAsiaTheme="minorHAnsi"/>
          <w:szCs w:val="28"/>
        </w:rPr>
        <w:t>переглядаючи фотографії, відеоматеріали, телепередачі тощо;</w:t>
      </w:r>
    </w:p>
    <w:p w:rsidR="009D319B" w:rsidRPr="009D319B" w:rsidRDefault="009D319B" w:rsidP="009D319B">
      <w:pPr>
        <w:pStyle w:val="a3"/>
        <w:widowControl w:val="0"/>
        <w:numPr>
          <w:ilvl w:val="0"/>
          <w:numId w:val="1"/>
        </w:numPr>
        <w:tabs>
          <w:tab w:val="left" w:pos="851"/>
        </w:tabs>
        <w:overflowPunct/>
        <w:ind w:left="0" w:firstLine="567"/>
        <w:textAlignment w:val="auto"/>
        <w:rPr>
          <w:rFonts w:eastAsiaTheme="minorHAnsi"/>
          <w:szCs w:val="28"/>
        </w:rPr>
      </w:pPr>
      <w:r w:rsidRPr="009D319B">
        <w:rPr>
          <w:rFonts w:eastAsiaTheme="minorHAnsi"/>
          <w:szCs w:val="28"/>
        </w:rPr>
        <w:t>проводячи досліди та експерименти;</w:t>
      </w:r>
    </w:p>
    <w:p w:rsidR="009D319B" w:rsidRPr="009D319B" w:rsidRDefault="009D319B" w:rsidP="009D319B">
      <w:pPr>
        <w:pStyle w:val="a3"/>
        <w:widowControl w:val="0"/>
        <w:numPr>
          <w:ilvl w:val="0"/>
          <w:numId w:val="1"/>
        </w:numPr>
        <w:tabs>
          <w:tab w:val="left" w:pos="851"/>
        </w:tabs>
        <w:overflowPunct/>
        <w:ind w:left="0" w:firstLine="567"/>
        <w:textAlignment w:val="auto"/>
        <w:rPr>
          <w:rFonts w:eastAsiaTheme="minorHAnsi"/>
          <w:szCs w:val="28"/>
        </w:rPr>
      </w:pPr>
      <w:r w:rsidRPr="009D319B">
        <w:rPr>
          <w:rFonts w:eastAsiaTheme="minorHAnsi"/>
          <w:szCs w:val="28"/>
        </w:rPr>
        <w:t>в Інтернеті, в інших інформаційно-довідкових системах</w:t>
      </w:r>
      <w:r>
        <w:rPr>
          <w:rFonts w:eastAsiaTheme="minorHAnsi"/>
          <w:szCs w:val="28"/>
        </w:rPr>
        <w:t>.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szCs w:val="28"/>
        </w:rPr>
      </w:pPr>
      <w:r w:rsidRPr="009D319B">
        <w:rPr>
          <w:rFonts w:eastAsiaTheme="minorHAnsi"/>
          <w:szCs w:val="28"/>
        </w:rPr>
        <w:t xml:space="preserve">Під час пошуку інформації відбувається її передавання і опрацювання. </w:t>
      </w:r>
    </w:p>
    <w:p w:rsid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  <w:r w:rsidRPr="009D319B">
        <w:rPr>
          <w:rFonts w:eastAsiaTheme="minorHAnsi"/>
          <w:color w:val="000000"/>
          <w:szCs w:val="28"/>
        </w:rPr>
        <w:t xml:space="preserve">Процеси зберігання, передавання, опрацювання і пошуку повідомлень називаються </w:t>
      </w:r>
      <w:r w:rsidRPr="009D319B">
        <w:rPr>
          <w:rFonts w:eastAsiaTheme="minorHAnsi"/>
          <w:b/>
          <w:bCs/>
          <w:color w:val="000000"/>
          <w:szCs w:val="28"/>
        </w:rPr>
        <w:t>інформаційними процесами</w:t>
      </w:r>
      <w:r w:rsidRPr="009D319B">
        <w:rPr>
          <w:rFonts w:eastAsiaTheme="minorHAnsi"/>
          <w:color w:val="000000"/>
          <w:szCs w:val="28"/>
        </w:rPr>
        <w:t>.</w:t>
      </w:r>
    </w:p>
    <w:p w:rsidR="009D319B" w:rsidRPr="009D319B" w:rsidRDefault="009D319B" w:rsidP="009D319B">
      <w:pPr>
        <w:widowControl w:val="0"/>
        <w:overflowPunct/>
        <w:textAlignment w:val="auto"/>
        <w:rPr>
          <w:rFonts w:eastAsiaTheme="minorHAnsi"/>
          <w:color w:val="000000"/>
          <w:szCs w:val="28"/>
        </w:rPr>
      </w:pPr>
    </w:p>
    <w:p w:rsidR="0036495C" w:rsidRPr="009D319B" w:rsidRDefault="0036495C" w:rsidP="009D319B">
      <w:pPr>
        <w:widowControl w:val="0"/>
        <w:rPr>
          <w:szCs w:val="28"/>
        </w:rPr>
      </w:pPr>
    </w:p>
    <w:sectPr w:rsidR="0036495C" w:rsidRPr="009D319B" w:rsidSect="009D319B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7F17"/>
    <w:multiLevelType w:val="hybridMultilevel"/>
    <w:tmpl w:val="EF18EAA6"/>
    <w:lvl w:ilvl="0" w:tplc="9230BFC8">
      <w:start w:val="1"/>
      <w:numFmt w:val="bullet"/>
      <w:lvlText w:val=""/>
      <w:lvlJc w:val="left"/>
      <w:pPr>
        <w:ind w:left="1392" w:hanging="825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D319B"/>
    <w:rsid w:val="0036495C"/>
    <w:rsid w:val="009D319B"/>
    <w:rsid w:val="00CF0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19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3">
    <w:name w:val="heading 3"/>
    <w:basedOn w:val="a"/>
    <w:next w:val="a"/>
    <w:link w:val="30"/>
    <w:qFormat/>
    <w:rsid w:val="009D319B"/>
    <w:pPr>
      <w:keepNext/>
      <w:tabs>
        <w:tab w:val="left" w:pos="7938"/>
      </w:tabs>
      <w:spacing w:before="120"/>
      <w:ind w:firstLine="0"/>
      <w:jc w:val="left"/>
      <w:outlineLvl w:val="2"/>
    </w:pPr>
    <w:rPr>
      <w:b/>
      <w:i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D319B"/>
    <w:rPr>
      <w:rFonts w:ascii="Times New Roman" w:eastAsia="Times New Roman" w:hAnsi="Times New Roman" w:cs="Times New Roman"/>
      <w:b/>
      <w:i/>
      <w:sz w:val="28"/>
      <w:szCs w:val="28"/>
      <w:u w:val="single"/>
      <w:lang w:val="uk-UA"/>
    </w:rPr>
  </w:style>
  <w:style w:type="paragraph" w:styleId="a3">
    <w:name w:val="List Paragraph"/>
    <w:basedOn w:val="a"/>
    <w:uiPriority w:val="34"/>
    <w:qFormat/>
    <w:rsid w:val="009D31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602</Words>
  <Characters>3436</Characters>
  <Application>Microsoft Office Word</Application>
  <DocSecurity>0</DocSecurity>
  <Lines>28</Lines>
  <Paragraphs>8</Paragraphs>
  <ScaleCrop>false</ScaleCrop>
  <Company>USN Team</Company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1</cp:revision>
  <dcterms:created xsi:type="dcterms:W3CDTF">2013-07-24T19:35:00Z</dcterms:created>
  <dcterms:modified xsi:type="dcterms:W3CDTF">2013-07-24T19:39:00Z</dcterms:modified>
</cp:coreProperties>
</file>